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DCA2B" w14:textId="77777777" w:rsidR="00D222BF" w:rsidRPr="00960C1F" w:rsidRDefault="00D222BF" w:rsidP="00960C1F">
      <w:pPr>
        <w:widowControl w:val="0"/>
        <w:tabs>
          <w:tab w:val="center" w:pos="6952"/>
        </w:tabs>
        <w:autoSpaceDE w:val="0"/>
        <w:autoSpaceDN w:val="0"/>
        <w:adjustRightInd w:val="0"/>
        <w:spacing w:before="450"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960C1F">
        <w:rPr>
          <w:rFonts w:ascii="Times New Roman" w:hAnsi="Times New Roman"/>
          <w:b/>
          <w:bCs/>
          <w:color w:val="000000"/>
          <w:sz w:val="32"/>
          <w:szCs w:val="32"/>
        </w:rPr>
        <w:t>Данные об использовании отходов производства</w:t>
      </w:r>
      <w:r w:rsidR="00733EC5" w:rsidRPr="00960C1F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960C1F">
        <w:rPr>
          <w:rFonts w:ascii="Times New Roman" w:hAnsi="Times New Roman"/>
          <w:b/>
          <w:bCs/>
          <w:color w:val="000000"/>
          <w:sz w:val="32"/>
          <w:szCs w:val="32"/>
        </w:rPr>
        <w:t>по классам опасности за 20</w:t>
      </w:r>
      <w:r w:rsidR="00961154" w:rsidRPr="00960C1F">
        <w:rPr>
          <w:rFonts w:ascii="Times New Roman" w:hAnsi="Times New Roman"/>
          <w:b/>
          <w:bCs/>
          <w:color w:val="000000"/>
          <w:sz w:val="32"/>
          <w:szCs w:val="32"/>
        </w:rPr>
        <w:t>2</w:t>
      </w:r>
      <w:r w:rsidR="00960C1F" w:rsidRPr="00960C1F">
        <w:rPr>
          <w:rFonts w:ascii="Times New Roman" w:hAnsi="Times New Roman"/>
          <w:b/>
          <w:bCs/>
          <w:color w:val="000000"/>
          <w:sz w:val="32"/>
          <w:szCs w:val="32"/>
        </w:rPr>
        <w:t>5</w:t>
      </w:r>
      <w:r w:rsidRPr="00960C1F">
        <w:rPr>
          <w:rFonts w:ascii="Times New Roman" w:hAnsi="Times New Roman"/>
          <w:b/>
          <w:bCs/>
          <w:color w:val="000000"/>
          <w:sz w:val="32"/>
          <w:szCs w:val="32"/>
        </w:rPr>
        <w:t xml:space="preserve"> г.</w:t>
      </w:r>
    </w:p>
    <w:p w14:paraId="2A819449" w14:textId="77777777" w:rsidR="00960C1F" w:rsidRDefault="00960C1F" w:rsidP="00960C1F">
      <w:pPr>
        <w:widowControl w:val="0"/>
        <w:tabs>
          <w:tab w:val="center" w:pos="69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</w:p>
    <w:tbl>
      <w:tblPr>
        <w:tblW w:w="15374" w:type="dxa"/>
        <w:tblInd w:w="113" w:type="dxa"/>
        <w:tblLook w:val="04A0" w:firstRow="1" w:lastRow="0" w:firstColumn="1" w:lastColumn="0" w:noHBand="0" w:noVBand="1"/>
      </w:tblPr>
      <w:tblGrid>
        <w:gridCol w:w="2452"/>
        <w:gridCol w:w="1868"/>
        <w:gridCol w:w="1335"/>
        <w:gridCol w:w="1191"/>
        <w:gridCol w:w="1518"/>
        <w:gridCol w:w="1150"/>
        <w:gridCol w:w="1792"/>
        <w:gridCol w:w="2127"/>
        <w:gridCol w:w="1941"/>
      </w:tblGrid>
      <w:tr w:rsidR="00960C1F" w:rsidRPr="00960C1F" w14:paraId="2338D632" w14:textId="77777777" w:rsidTr="00960C1F">
        <w:trPr>
          <w:trHeight w:val="917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2284FE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Класс опасности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54E142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Передано/</w:t>
            </w:r>
          </w:p>
          <w:p w14:paraId="26528AC7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реализовано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A2BA0D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Экспорт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C862AF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Энергия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7EA4DF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Продукция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87DBEB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Работы/</w:t>
            </w:r>
          </w:p>
          <w:p w14:paraId="320CCF91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услуги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83B7A2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RDF-топливо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28800B" w14:textId="77777777" w:rsidR="00960C1F" w:rsidRPr="00960C1F" w:rsidRDefault="00640A1B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="00960C1F"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золятор на полигонах ТКО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C4F6B1" w14:textId="77777777" w:rsidR="00960C1F" w:rsidRPr="00960C1F" w:rsidRDefault="00640A1B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960C1F"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екультивация</w:t>
            </w:r>
          </w:p>
        </w:tc>
      </w:tr>
      <w:tr w:rsidR="00960C1F" w:rsidRPr="00960C1F" w14:paraId="74280EA5" w14:textId="77777777" w:rsidTr="00960C1F">
        <w:trPr>
          <w:trHeight w:val="917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F33C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320B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8,10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A364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138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514D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9,06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CB5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B6AD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DE2A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F0DC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</w:tr>
      <w:tr w:rsidR="00960C1F" w:rsidRPr="00960C1F" w14:paraId="72B9B577" w14:textId="77777777" w:rsidTr="00960C1F">
        <w:trPr>
          <w:trHeight w:val="917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D145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0B53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3F07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BB25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5ED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15,68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6D9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33FD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4D9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B482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</w:tr>
      <w:tr w:rsidR="00960C1F" w:rsidRPr="00960C1F" w14:paraId="723944E3" w14:textId="77777777" w:rsidTr="00960C1F">
        <w:trPr>
          <w:trHeight w:val="917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990E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8D9F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66</w:t>
            </w:r>
            <w:r w:rsidR="00C00218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C00218">
              <w:rPr>
                <w:rFonts w:ascii="Times New Roman" w:hAnsi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CD6F0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11,43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AEA5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212,86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DAA5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364,56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923A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7,24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B44E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2,23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EA48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448,31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8CBE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2,83</w:t>
            </w:r>
          </w:p>
        </w:tc>
      </w:tr>
      <w:tr w:rsidR="00960C1F" w:rsidRPr="00960C1F" w14:paraId="4547B089" w14:textId="77777777" w:rsidTr="00960C1F">
        <w:trPr>
          <w:trHeight w:val="917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BFF0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1D40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241</w:t>
            </w:r>
            <w:r w:rsidR="00C00218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C00218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E98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37,60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D29D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613,12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7A1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4062,10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D93E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92,46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E6EE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1,57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1646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170,06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A3ECB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36,28</w:t>
            </w:r>
          </w:p>
        </w:tc>
      </w:tr>
      <w:tr w:rsidR="00960C1F" w:rsidRPr="00960C1F" w14:paraId="553B4C47" w14:textId="77777777" w:rsidTr="00960C1F">
        <w:trPr>
          <w:trHeight w:val="917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59D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неопасные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D11F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29</w:t>
            </w:r>
            <w:r w:rsidR="00C00218">
              <w:rPr>
                <w:rFonts w:ascii="Times New Roman" w:hAnsi="Times New Roman"/>
                <w:color w:val="000000"/>
                <w:sz w:val="26"/>
                <w:szCs w:val="26"/>
              </w:rPr>
              <w:t>68</w:t>
            </w: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C00218">
              <w:rPr>
                <w:rFonts w:ascii="Times New Roman" w:hAnsi="Times New Roman"/>
                <w:color w:val="000000"/>
                <w:sz w:val="26"/>
                <w:szCs w:val="26"/>
              </w:rPr>
              <w:t>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64C54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0,33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B29F5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89,58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53DCD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2649,65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91E1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306,15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2541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2,41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F127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587,64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3B06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color w:val="000000"/>
                <w:sz w:val="26"/>
                <w:szCs w:val="26"/>
              </w:rPr>
              <w:t>2234,00</w:t>
            </w:r>
          </w:p>
        </w:tc>
      </w:tr>
      <w:tr w:rsidR="00960C1F" w:rsidRPr="00960C1F" w14:paraId="1B447E1A" w14:textId="77777777" w:rsidTr="00960C1F">
        <w:trPr>
          <w:trHeight w:val="917"/>
        </w:trPr>
        <w:tc>
          <w:tcPr>
            <w:tcW w:w="2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2206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Общий итог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1F0A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60</w:t>
            </w:r>
            <w:r w:rsidR="00C0021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65,26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9AD3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49,36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6279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915,57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A348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7101,05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ED80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405,86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3A5D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6,21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ED14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1206,00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1CAA" w14:textId="77777777" w:rsidR="00960C1F" w:rsidRPr="00960C1F" w:rsidRDefault="00960C1F" w:rsidP="00960C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960C1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2273,11</w:t>
            </w:r>
          </w:p>
        </w:tc>
      </w:tr>
    </w:tbl>
    <w:p w14:paraId="2DA664D8" w14:textId="77777777" w:rsidR="00960C1F" w:rsidRDefault="00960C1F" w:rsidP="00960C1F">
      <w:pPr>
        <w:widowControl w:val="0"/>
        <w:tabs>
          <w:tab w:val="center" w:pos="69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9"/>
          <w:szCs w:val="29"/>
        </w:rPr>
      </w:pPr>
    </w:p>
    <w:sectPr w:rsidR="00960C1F">
      <w:pgSz w:w="16834" w:h="11904" w:orient="landscape" w:code="9"/>
      <w:pgMar w:top="1419" w:right="851" w:bottom="568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61154"/>
    <w:rsid w:val="005B1EB2"/>
    <w:rsid w:val="00640A1B"/>
    <w:rsid w:val="00733EC5"/>
    <w:rsid w:val="00960C1F"/>
    <w:rsid w:val="00961154"/>
    <w:rsid w:val="00C00218"/>
    <w:rsid w:val="00D2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57FD88"/>
  <w14:defaultImageDpi w14:val="0"/>
  <w15:docId w15:val="{27048072-0788-4FBC-B616-9DFEAC57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48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Дубаневич Владимир Иосифович</dc:creator>
  <cp:keywords/>
  <dc:description/>
  <cp:lastModifiedBy>Дубаневич Владимир Иосифович</cp:lastModifiedBy>
  <cp:revision>2</cp:revision>
  <dcterms:created xsi:type="dcterms:W3CDTF">2026-09-08T09:10:00Z</dcterms:created>
  <dcterms:modified xsi:type="dcterms:W3CDTF">2026-09-08T09:10:00Z</dcterms:modified>
</cp:coreProperties>
</file>